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7601A" w14:textId="3E02DEB1" w:rsidR="009D7173" w:rsidRDefault="009D7173">
      <w:r>
        <w:rPr>
          <w:noProof/>
        </w:rPr>
        <w:drawing>
          <wp:anchor distT="0" distB="0" distL="114300" distR="114300" simplePos="0" relativeHeight="251642368" behindDoc="1" locked="0" layoutInCell="1" allowOverlap="1" wp14:anchorId="37C48110" wp14:editId="0F2603E5">
            <wp:simplePos x="0" y="0"/>
            <wp:positionH relativeFrom="margin">
              <wp:align>left</wp:align>
            </wp:positionH>
            <wp:positionV relativeFrom="paragraph">
              <wp:posOffset>98873</wp:posOffset>
            </wp:positionV>
            <wp:extent cx="1387586" cy="1387586"/>
            <wp:effectExtent l="0" t="0" r="3175" b="3175"/>
            <wp:wrapNone/>
            <wp:docPr id="1605945902" name="Picture 1" descr="A logo with people holding han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945902" name="Picture 1" descr="A logo with people holding hand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87586" cy="1387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3F25F4" w14:textId="6F35697F" w:rsidR="009D7173" w:rsidRDefault="009D7173"/>
    <w:p w14:paraId="29D38A6C" w14:textId="569CC49B" w:rsidR="009D7173" w:rsidRDefault="005803DF" w:rsidP="00CF62ED">
      <w:pPr>
        <w:ind w:firstLine="720"/>
        <w:jc w:val="right"/>
      </w:pPr>
      <w:proofErr w:type="spellStart"/>
      <w:r>
        <w:t>KGrowth</w:t>
      </w:r>
      <w:proofErr w:type="spellEnd"/>
      <w:r>
        <w:t xml:space="preserve"> 30-60-90 Day Evaluation Series</w:t>
      </w:r>
    </w:p>
    <w:p w14:paraId="3F663B0D" w14:textId="77777777" w:rsidR="00CF62ED" w:rsidRDefault="00CF62ED" w:rsidP="00CF62ED">
      <w:pPr>
        <w:ind w:firstLine="720"/>
        <w:jc w:val="right"/>
      </w:pPr>
    </w:p>
    <w:p w14:paraId="65F747FE" w14:textId="77777777" w:rsidR="00CF62ED" w:rsidRDefault="00CF62ED" w:rsidP="00CF62ED">
      <w:pPr>
        <w:ind w:firstLine="720"/>
        <w:jc w:val="right"/>
      </w:pPr>
    </w:p>
    <w:p w14:paraId="2D8721A3" w14:textId="341B3D7E" w:rsidR="00CF62ED" w:rsidRDefault="00CF62ED">
      <w:pPr>
        <w:rPr>
          <w:rFonts w:ascii="Aptos" w:eastAsiaTheme="majorEastAsia" w:hAnsi="Aptos" w:cstheme="majorBidi"/>
          <w:color w:val="000000" w:themeColor="text1"/>
          <w:kern w:val="24"/>
        </w:rPr>
      </w:pPr>
    </w:p>
    <w:p w14:paraId="4E53EFEE" w14:textId="1271CF9C" w:rsidR="005803DF" w:rsidRPr="00CF62ED" w:rsidRDefault="00CF62ED">
      <w:r>
        <w:rPr>
          <w:rFonts w:ascii="Aptos" w:eastAsiaTheme="majorEastAsia" w:hAnsi="Aptos" w:cstheme="majorBidi"/>
          <w:color w:val="000000" w:themeColor="text1"/>
          <w:kern w:val="24"/>
        </w:rPr>
        <w:t xml:space="preserve">This product is </w:t>
      </w:r>
      <w:r w:rsidRPr="00CF62ED">
        <w:rPr>
          <w:rFonts w:ascii="Aptos" w:eastAsiaTheme="majorEastAsia" w:hAnsi="Aptos" w:cstheme="majorBidi"/>
          <w:color w:val="000000" w:themeColor="text1"/>
          <w:kern w:val="24"/>
        </w:rPr>
        <w:t>designed to support the successful onboarding and long-term performance of new hires. Through evaluations completed by both the employee and their manager at each milestone, the series delivers a clear, data-driven picture of early performance and integration.</w:t>
      </w:r>
    </w:p>
    <w:p w14:paraId="375C6E12" w14:textId="1412DFBF" w:rsidR="00CF62ED" w:rsidRDefault="00331DE9">
      <w:r w:rsidRPr="007D5CBC">
        <w:drawing>
          <wp:anchor distT="0" distB="0" distL="114300" distR="114300" simplePos="0" relativeHeight="251674112" behindDoc="0" locked="0" layoutInCell="1" allowOverlap="1" wp14:anchorId="2DDFD80F" wp14:editId="0A008F23">
            <wp:simplePos x="0" y="0"/>
            <wp:positionH relativeFrom="column">
              <wp:posOffset>-9614</wp:posOffset>
            </wp:positionH>
            <wp:positionV relativeFrom="paragraph">
              <wp:posOffset>320151</wp:posOffset>
            </wp:positionV>
            <wp:extent cx="6858000" cy="2310130"/>
            <wp:effectExtent l="0" t="0" r="0" b="0"/>
            <wp:wrapNone/>
            <wp:docPr id="1742455112" name="Picture 1" descr="A screenshot of a calend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455112" name="Picture 1" descr="A screenshot of a calendar&#10;&#10;AI-generated content may be incorrec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310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62ED">
        <w:t>How it works:</w:t>
      </w:r>
    </w:p>
    <w:p w14:paraId="2DB41240" w14:textId="77777777" w:rsidR="00331DE9" w:rsidRDefault="00331DE9"/>
    <w:p w14:paraId="09056EE4" w14:textId="77777777" w:rsidR="00331DE9" w:rsidRDefault="00331DE9"/>
    <w:p w14:paraId="3EFA1D5F" w14:textId="27E63CEF" w:rsidR="00331DE9" w:rsidRDefault="00331DE9"/>
    <w:p w14:paraId="37D67C29" w14:textId="77777777" w:rsidR="00331DE9" w:rsidRDefault="00331DE9"/>
    <w:p w14:paraId="7419099C" w14:textId="77777777" w:rsidR="00331DE9" w:rsidRDefault="00331DE9"/>
    <w:p w14:paraId="1D79CAF9" w14:textId="160FB7FD" w:rsidR="00014F2F" w:rsidRDefault="00014F2F"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47203C8" wp14:editId="713805BB">
                <wp:simplePos x="0" y="0"/>
                <wp:positionH relativeFrom="margin">
                  <wp:align>right</wp:align>
                </wp:positionH>
                <wp:positionV relativeFrom="paragraph">
                  <wp:posOffset>289160</wp:posOffset>
                </wp:positionV>
                <wp:extent cx="6937930" cy="639441"/>
                <wp:effectExtent l="0" t="0" r="0" b="0"/>
                <wp:wrapNone/>
                <wp:docPr id="2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A79FB1-9498-FB72-F724-D4F73DEF67A0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937930" cy="63944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6FC775F" w14:textId="77777777" w:rsidR="00014F2F" w:rsidRPr="00014F2F" w:rsidRDefault="00014F2F" w:rsidP="00014F2F">
                            <w:pPr>
                              <w:spacing w:after="480"/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6699FF"/>
                                <w:kern w:val="24"/>
                                <w14:ligatures w14:val="none"/>
                              </w:rPr>
                            </w:pPr>
                            <w:r w:rsidRPr="00014F2F"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6699FF"/>
                                <w:kern w:val="24"/>
                              </w:rPr>
                              <w:t xml:space="preserve">Auto Deployment: </w:t>
                            </w:r>
                            <w:r w:rsidRPr="00014F2F"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KGro will automatically email evaluations to the employee and their manager at each checkpoint.</w:t>
                            </w:r>
                            <w:r w:rsidRPr="00014F2F"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br/>
                            </w:r>
                            <w:r w:rsidRPr="00014F2F">
                              <w:rPr>
                                <w:rFonts w:asciiTheme="majorHAnsi" w:eastAsiaTheme="majorEastAsia" w:hAnsi="Aptos Display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br/>
                            </w:r>
                          </w:p>
                        </w:txbxContent>
                      </wps:txbx>
                      <wps:bodyPr vert="horz" wrap="square" lIns="91440" tIns="45720" rIns="91440" bIns="4572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7203C8" id="Title 1" o:spid="_x0000_s1044" style="position:absolute;margin-left:495.1pt;margin-top:22.75pt;width:546.3pt;height:50.3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" filled="f" stroked="f">
                <o:lock v:ext="edit" grouping="t"/>
                <v:textbox>
                  <w:txbxContent>
                    <w:p w14:paraId="26FC775F" w14:textId="77777777" w:rsidR="00014F2F" w:rsidRPr="00014F2F" w:rsidRDefault="00014F2F" w:rsidP="00014F2F">
                      <w:pPr>
                        <w:spacing w:after="480"/>
                        <w:rPr>
                          <w:rFonts w:ascii="Aptos" w:eastAsiaTheme="majorEastAsia" w:hAnsi="Aptos" w:cstheme="majorBidi"/>
                          <w:b/>
                          <w:bCs/>
                          <w:color w:val="6699FF"/>
                          <w:kern w:val="24"/>
                          <w14:ligatures w14:val="none"/>
                        </w:rPr>
                      </w:pPr>
                      <w:r w:rsidRPr="00014F2F">
                        <w:rPr>
                          <w:rFonts w:ascii="Aptos" w:eastAsiaTheme="majorEastAsia" w:hAnsi="Aptos" w:cstheme="majorBidi"/>
                          <w:b/>
                          <w:bCs/>
                          <w:color w:val="6699FF"/>
                          <w:kern w:val="24"/>
                        </w:rPr>
                        <w:t xml:space="preserve">Auto Deployment: </w:t>
                      </w:r>
                      <w:r w:rsidRPr="00014F2F">
                        <w:rPr>
                          <w:rFonts w:ascii="Aptos" w:eastAsiaTheme="majorEastAsia" w:hAnsi="Aptos" w:cstheme="majorBidi"/>
                          <w:b/>
                          <w:bCs/>
                          <w:color w:val="000000" w:themeColor="text1"/>
                          <w:kern w:val="24"/>
                        </w:rPr>
                        <w:t>KGro will automatically email evaluations to the employee and their manager at each checkpoint.</w:t>
                      </w:r>
                      <w:r w:rsidRPr="00014F2F">
                        <w:rPr>
                          <w:rFonts w:ascii="Aptos" w:eastAsiaTheme="majorEastAsia" w:hAnsi="Aptos" w:cstheme="majorBidi"/>
                          <w:b/>
                          <w:bCs/>
                          <w:color w:val="000000" w:themeColor="text1"/>
                          <w:kern w:val="24"/>
                        </w:rPr>
                        <w:br/>
                      </w:r>
                      <w:r w:rsidRPr="00014F2F">
                        <w:rPr>
                          <w:rFonts w:asciiTheme="majorHAnsi" w:eastAsiaTheme="majorEastAsia" w:hAnsi="Aptos Display" w:cstheme="majorBidi"/>
                          <w:b/>
                          <w:bCs/>
                          <w:color w:val="000000" w:themeColor="text1"/>
                          <w:kern w:val="24"/>
                        </w:rPr>
                        <w:br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5DC7A8" w14:textId="71B72A04" w:rsidR="00014F2F" w:rsidRDefault="00014F2F"/>
    <w:p w14:paraId="18A5D3D4" w14:textId="4146467F" w:rsidR="00014F2F" w:rsidRDefault="00014F2F"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C6112DF" wp14:editId="0EF66540">
                <wp:simplePos x="0" y="0"/>
                <wp:positionH relativeFrom="margin">
                  <wp:align>left</wp:align>
                </wp:positionH>
                <wp:positionV relativeFrom="paragraph">
                  <wp:posOffset>249009</wp:posOffset>
                </wp:positionV>
                <wp:extent cx="6720520" cy="652230"/>
                <wp:effectExtent l="0" t="0" r="0" b="0"/>
                <wp:wrapNone/>
                <wp:docPr id="7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8A922B-A6E6-0AEB-CDD4-A91D2D24BCA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20520" cy="6522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7ACB8BE" w14:textId="77777777" w:rsidR="00014F2F" w:rsidRPr="00014F2F" w:rsidRDefault="00014F2F" w:rsidP="00014F2F">
                            <w:pPr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6699FF"/>
                                <w:kern w:val="24"/>
                                <w14:ligatures w14:val="none"/>
                              </w:rPr>
                            </w:pPr>
                            <w:r w:rsidRPr="00014F2F"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6699FF"/>
                                <w:kern w:val="24"/>
                              </w:rPr>
                              <w:t xml:space="preserve">Reports at Each Stage: </w:t>
                            </w:r>
                            <w:r w:rsidRPr="00014F2F"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KGro will develop reports after each stage based on feedback received from the employee and his/her manager that will highlight:</w:t>
                            </w:r>
                          </w:p>
                          <w:p w14:paraId="0837F8F7" w14:textId="77777777" w:rsidR="00014F2F" w:rsidRDefault="00014F2F" w:rsidP="00014F2F">
                            <w:pPr>
                              <w:spacing w:after="480"/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</w:pPr>
                            <w:r w:rsidRPr="00014F2F"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br/>
                            </w:r>
                            <w:r>
                              <w:rPr>
                                <w:rFonts w:asciiTheme="majorHAnsi" w:eastAsiaTheme="majorEastAsia" w:hAnsi="Aptos Display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</w:rPr>
                              <w:br/>
                            </w:r>
                          </w:p>
                        </w:txbxContent>
                      </wps:txbx>
                      <wps:bodyPr vert="horz" wrap="square" lIns="91440" tIns="45720" rIns="91440" bIns="4572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112DF" id="_x0000_s1045" type="#_x0000_t202" style="position:absolute;margin-left:0;margin-top:19.6pt;width:529.15pt;height:51.35pt;z-index:251691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" filled="f" stroked="f">
                <v:textbox>
                  <w:txbxContent>
                    <w:p w14:paraId="07ACB8BE" w14:textId="77777777" w:rsidR="00014F2F" w:rsidRPr="00014F2F" w:rsidRDefault="00014F2F" w:rsidP="00014F2F">
                      <w:pPr>
                        <w:rPr>
                          <w:rFonts w:ascii="Aptos" w:eastAsiaTheme="majorEastAsia" w:hAnsi="Aptos" w:cstheme="majorBidi"/>
                          <w:b/>
                          <w:bCs/>
                          <w:color w:val="6699FF"/>
                          <w:kern w:val="24"/>
                          <w14:ligatures w14:val="none"/>
                        </w:rPr>
                      </w:pPr>
                      <w:r w:rsidRPr="00014F2F">
                        <w:rPr>
                          <w:rFonts w:ascii="Aptos" w:eastAsiaTheme="majorEastAsia" w:hAnsi="Aptos" w:cstheme="majorBidi"/>
                          <w:b/>
                          <w:bCs/>
                          <w:color w:val="6699FF"/>
                          <w:kern w:val="24"/>
                        </w:rPr>
                        <w:t xml:space="preserve">Reports at Each Stage: </w:t>
                      </w:r>
                      <w:r w:rsidRPr="00014F2F">
                        <w:rPr>
                          <w:rFonts w:ascii="Aptos" w:eastAsiaTheme="majorEastAsia" w:hAnsi="Aptos" w:cstheme="majorBidi"/>
                          <w:b/>
                          <w:bCs/>
                          <w:color w:val="000000" w:themeColor="text1"/>
                          <w:kern w:val="24"/>
                        </w:rPr>
                        <w:t>KGro will develop reports after each stage based on feedback received from the employee and his/her manager that will highlight:</w:t>
                      </w:r>
                    </w:p>
                    <w:p w14:paraId="0837F8F7" w14:textId="77777777" w:rsidR="00014F2F" w:rsidRDefault="00014F2F" w:rsidP="00014F2F">
                      <w:pPr>
                        <w:spacing w:after="480"/>
                        <w:rPr>
                          <w:rFonts w:ascii="Aptos" w:eastAsiaTheme="majorEastAsia" w:hAnsi="Aptos" w:cstheme="maj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</w:pPr>
                      <w:r w:rsidRPr="00014F2F">
                        <w:rPr>
                          <w:rFonts w:ascii="Aptos" w:eastAsiaTheme="majorEastAsia" w:hAnsi="Aptos" w:cstheme="majorBidi"/>
                          <w:b/>
                          <w:bCs/>
                          <w:color w:val="000000" w:themeColor="text1"/>
                          <w:kern w:val="24"/>
                        </w:rPr>
                        <w:br/>
                      </w:r>
                      <w:r>
                        <w:rPr>
                          <w:rFonts w:asciiTheme="majorHAnsi" w:eastAsiaTheme="majorEastAsia" w:hAnsi="Aptos Display" w:cstheme="majorBidi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0AB42C" w14:textId="357F90F8" w:rsidR="00014F2F" w:rsidRDefault="00014F2F"/>
    <w:p w14:paraId="6D185A31" w14:textId="5774F7FF" w:rsidR="00014F2F" w:rsidRDefault="00014F2F">
      <w:r w:rsidRPr="00014F2F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D77DB12" wp14:editId="52E762AC">
                <wp:simplePos x="0" y="0"/>
                <wp:positionH relativeFrom="margin">
                  <wp:align>left</wp:align>
                </wp:positionH>
                <wp:positionV relativeFrom="paragraph">
                  <wp:posOffset>120015</wp:posOffset>
                </wp:positionV>
                <wp:extent cx="6778070" cy="888823"/>
                <wp:effectExtent l="0" t="0" r="0" b="0"/>
                <wp:wrapNone/>
                <wp:docPr id="8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B87A26-A365-4D66-A702-C486447886B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78070" cy="88882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B34290" w14:textId="77777777" w:rsidR="00014F2F" w:rsidRPr="00014F2F" w:rsidRDefault="00014F2F" w:rsidP="00014F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014F2F"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Overall performance trajectory</w:t>
                            </w:r>
                          </w:p>
                          <w:p w14:paraId="320D32BB" w14:textId="77777777" w:rsidR="00014F2F" w:rsidRPr="00014F2F" w:rsidRDefault="00014F2F" w:rsidP="00014F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014F2F"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Key strengths</w:t>
                            </w:r>
                          </w:p>
                          <w:p w14:paraId="3F5FEE0D" w14:textId="77777777" w:rsidR="00014F2F" w:rsidRPr="00014F2F" w:rsidRDefault="00014F2F" w:rsidP="00014F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014F2F"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Primary areas of concern or development</w:t>
                            </w:r>
                          </w:p>
                          <w:p w14:paraId="5E3C4974" w14:textId="77777777" w:rsidR="00014F2F" w:rsidRPr="00014F2F" w:rsidRDefault="00014F2F" w:rsidP="00014F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360" w:line="240" w:lineRule="auto"/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014F2F"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General alignment or discrepancies between the employee and his/her manager</w:t>
                            </w:r>
                            <w:r w:rsidRPr="00014F2F">
                              <w:rPr>
                                <w:rFonts w:ascii="Aptos" w:eastAsiaTheme="majorEastAsia" w:hAnsi="Aptos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br/>
                            </w:r>
                            <w:r w:rsidRPr="00014F2F">
                              <w:rPr>
                                <w:rFonts w:asciiTheme="majorHAnsi" w:eastAsiaTheme="majorEastAsia" w:hAnsi="Aptos Display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br/>
                            </w:r>
                          </w:p>
                        </w:txbxContent>
                      </wps:txbx>
                      <wps:bodyPr vert="horz" wrap="square" lIns="91440" tIns="45720" rIns="91440" bIns="4572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7DB12" id="_x0000_s1046" type="#_x0000_t202" style="position:absolute;margin-left:0;margin-top:9.45pt;width:533.7pt;height:70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" filled="f" stroked="f">
                <v:textbox>
                  <w:txbxContent>
                    <w:p w14:paraId="02B34290" w14:textId="77777777" w:rsidR="00014F2F" w:rsidRPr="00014F2F" w:rsidRDefault="00014F2F" w:rsidP="00014F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ptos" w:eastAsiaTheme="majorEastAsia" w:hAnsi="Aptos" w:cstheme="maj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014F2F">
                        <w:rPr>
                          <w:rFonts w:ascii="Aptos" w:eastAsiaTheme="majorEastAsia" w:hAnsi="Aptos" w:cstheme="majorBidi"/>
                          <w:b/>
                          <w:bCs/>
                          <w:color w:val="000000" w:themeColor="text1"/>
                          <w:kern w:val="24"/>
                        </w:rPr>
                        <w:t>Overall performance trajectory</w:t>
                      </w:r>
                    </w:p>
                    <w:p w14:paraId="320D32BB" w14:textId="77777777" w:rsidR="00014F2F" w:rsidRPr="00014F2F" w:rsidRDefault="00014F2F" w:rsidP="00014F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ptos" w:eastAsiaTheme="majorEastAsia" w:hAnsi="Aptos" w:cstheme="maj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014F2F">
                        <w:rPr>
                          <w:rFonts w:ascii="Aptos" w:eastAsiaTheme="majorEastAsia" w:hAnsi="Aptos" w:cstheme="majorBidi"/>
                          <w:b/>
                          <w:bCs/>
                          <w:color w:val="000000" w:themeColor="text1"/>
                          <w:kern w:val="24"/>
                        </w:rPr>
                        <w:t>Key strengths</w:t>
                      </w:r>
                    </w:p>
                    <w:p w14:paraId="3F5FEE0D" w14:textId="77777777" w:rsidR="00014F2F" w:rsidRPr="00014F2F" w:rsidRDefault="00014F2F" w:rsidP="00014F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ptos" w:eastAsiaTheme="majorEastAsia" w:hAnsi="Aptos" w:cstheme="maj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014F2F">
                        <w:rPr>
                          <w:rFonts w:ascii="Aptos" w:eastAsiaTheme="majorEastAsia" w:hAnsi="Aptos" w:cstheme="majorBidi"/>
                          <w:b/>
                          <w:bCs/>
                          <w:color w:val="000000" w:themeColor="text1"/>
                          <w:kern w:val="24"/>
                        </w:rPr>
                        <w:t>Primary areas of concern or development</w:t>
                      </w:r>
                    </w:p>
                    <w:p w14:paraId="5E3C4974" w14:textId="77777777" w:rsidR="00014F2F" w:rsidRPr="00014F2F" w:rsidRDefault="00014F2F" w:rsidP="00014F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360" w:line="240" w:lineRule="auto"/>
                        <w:rPr>
                          <w:rFonts w:ascii="Aptos" w:eastAsiaTheme="majorEastAsia" w:hAnsi="Aptos" w:cstheme="maj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014F2F">
                        <w:rPr>
                          <w:rFonts w:ascii="Aptos" w:eastAsiaTheme="majorEastAsia" w:hAnsi="Aptos" w:cstheme="majorBidi"/>
                          <w:b/>
                          <w:bCs/>
                          <w:color w:val="000000" w:themeColor="text1"/>
                          <w:kern w:val="24"/>
                        </w:rPr>
                        <w:t>General alignment or discrepancies between the employee and his/her manager</w:t>
                      </w:r>
                      <w:r w:rsidRPr="00014F2F">
                        <w:rPr>
                          <w:rFonts w:ascii="Aptos" w:eastAsiaTheme="majorEastAsia" w:hAnsi="Aptos" w:cstheme="majorBidi"/>
                          <w:b/>
                          <w:bCs/>
                          <w:color w:val="000000" w:themeColor="text1"/>
                          <w:kern w:val="24"/>
                        </w:rPr>
                        <w:br/>
                      </w:r>
                      <w:r w:rsidRPr="00014F2F">
                        <w:rPr>
                          <w:rFonts w:asciiTheme="majorHAnsi" w:eastAsiaTheme="majorEastAsia" w:hAnsi="Aptos Display" w:cstheme="majorBidi"/>
                          <w:b/>
                          <w:bCs/>
                          <w:color w:val="000000" w:themeColor="text1"/>
                          <w:kern w:val="24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FAC6BB" w14:textId="2BBB9CA4" w:rsidR="00014F2F" w:rsidRDefault="00014F2F"/>
    <w:p w14:paraId="3E1AE5FD" w14:textId="77777777" w:rsidR="00CF62ED" w:rsidRDefault="00CF62ED"/>
    <w:p w14:paraId="7BD2BCEA" w14:textId="77777777" w:rsidR="00CF62ED" w:rsidRDefault="00CF62ED"/>
    <w:p w14:paraId="0F609197" w14:textId="77777777" w:rsidR="00CD4ED6" w:rsidRDefault="00CF62ED" w:rsidP="00CF62ED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COST = </w:t>
      </w:r>
      <w:r w:rsidRPr="00CF62ED">
        <w:rPr>
          <w:rFonts w:ascii="Times New Roman" w:eastAsia="Times New Roman" w:hAnsi="Times New Roman" w:cs="Times New Roman"/>
          <w:kern w:val="0"/>
          <w14:ligatures w14:val="none"/>
        </w:rPr>
        <w:t>$225/employee</w:t>
      </w:r>
      <w:r w:rsidRPr="00CF62ED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Includes all set up, deployment &amp; reporting for </w:t>
      </w:r>
      <w:r>
        <w:rPr>
          <w:rFonts w:ascii="Times New Roman" w:eastAsia="Times New Roman" w:hAnsi="Times New Roman" w:cs="Times New Roman"/>
          <w:kern w:val="0"/>
          <w14:ligatures w14:val="none"/>
        </w:rPr>
        <w:t>each new hire</w:t>
      </w:r>
    </w:p>
    <w:p w14:paraId="414EB6AC" w14:textId="77777777" w:rsidR="00CD4ED6" w:rsidRDefault="00CD4ED6" w:rsidP="00CF62ED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259B8D2" w14:textId="77777777" w:rsidR="00CD4ED6" w:rsidRDefault="00CD4ED6" w:rsidP="00CF62ED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88039F0" w14:textId="77777777" w:rsidR="00CD4ED6" w:rsidRDefault="00CD4ED6" w:rsidP="00CF62ED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If you are ready to upgrade your onboarding process with very little effort or time taken from your already busy staff, contact KGro today to discuss how we can help.</w:t>
      </w:r>
    </w:p>
    <w:p w14:paraId="0F317FFE" w14:textId="77777777" w:rsidR="00CD4ED6" w:rsidRDefault="00CD4ED6" w:rsidP="00CF62ED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198FF83" w14:textId="41BC62A7" w:rsidR="00CF62ED" w:rsidRDefault="00CD4ED6" w:rsidP="00CF62ED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  <w:hyperlink r:id="rId7" w:history="1">
        <w:r w:rsidRPr="00CB474B">
          <w:rPr>
            <w:rStyle w:val="Hyperlink"/>
            <w:rFonts w:ascii="Times New Roman" w:eastAsia="Times New Roman" w:hAnsi="Times New Roman" w:cs="Times New Roman"/>
            <w:kern w:val="0"/>
            <w14:ligatures w14:val="none"/>
          </w:rPr>
          <w:t>Katie@KGroHR.com</w:t>
        </w:r>
      </w:hyperlink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or </w:t>
      </w:r>
      <w:r>
        <w:rPr>
          <w:rFonts w:ascii="Times New Roman" w:eastAsia="Times New Roman" w:hAnsi="Times New Roman" w:cs="Times New Roman"/>
          <w:kern w:val="0"/>
          <w14:ligatures w14:val="none"/>
        </w:rPr>
        <w:tab/>
      </w:r>
      <w:hyperlink r:id="rId8" w:history="1">
        <w:r w:rsidRPr="00CB474B">
          <w:rPr>
            <w:rStyle w:val="Hyperlink"/>
            <w:rFonts w:ascii="Times New Roman" w:eastAsia="Times New Roman" w:hAnsi="Times New Roman" w:cs="Times New Roman"/>
            <w:kern w:val="0"/>
            <w14:ligatures w14:val="none"/>
          </w:rPr>
          <w:t>Sam@KGroHR.com</w:t>
        </w:r>
      </w:hyperlink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</w:p>
    <w:p w14:paraId="5B5CEB4F" w14:textId="27CD5634" w:rsidR="00CF62ED" w:rsidRDefault="00CD4ED6" w:rsidP="00CF62ED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717-554-6290</w:t>
      </w:r>
      <w:r>
        <w:rPr>
          <w:rFonts w:ascii="Times New Roman" w:eastAsia="Times New Roman" w:hAnsi="Times New Roman" w:cs="Times New Roman"/>
          <w:kern w:val="0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14:ligatures w14:val="none"/>
        </w:rPr>
        <w:tab/>
        <w:t>717-414-0433</w:t>
      </w:r>
    </w:p>
    <w:p w14:paraId="7F5BCF4A" w14:textId="77777777" w:rsidR="00CF62ED" w:rsidRDefault="00CF62ED" w:rsidP="00CF62ED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E3BDEFC" w14:textId="6306F12C" w:rsidR="00CF62ED" w:rsidRPr="00331DE9" w:rsidRDefault="00CD4ED6" w:rsidP="00331DE9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  <w:hyperlink r:id="rId9" w:history="1">
        <w:r w:rsidRPr="00CB474B">
          <w:rPr>
            <w:rStyle w:val="Hyperlink"/>
            <w:rFonts w:ascii="Times New Roman" w:eastAsia="Times New Roman" w:hAnsi="Times New Roman" w:cs="Times New Roman"/>
            <w:kern w:val="0"/>
            <w14:ligatures w14:val="none"/>
          </w:rPr>
          <w:t>www.KGroHR.com</w:t>
        </w:r>
      </w:hyperlink>
    </w:p>
    <w:sectPr w:rsidR="00CF62ED" w:rsidRPr="00331DE9" w:rsidSect="009D71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22002"/>
    <w:multiLevelType w:val="hybridMultilevel"/>
    <w:tmpl w:val="6DEECDE4"/>
    <w:lvl w:ilvl="0" w:tplc="2BD043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0A26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328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14E5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CAAE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1C95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2AF2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D4F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8CF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6D72463"/>
    <w:multiLevelType w:val="hybridMultilevel"/>
    <w:tmpl w:val="4A866AAA"/>
    <w:lvl w:ilvl="0" w:tplc="588EA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DA41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AEC8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D6BC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ECEC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9C9E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4EF6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6ACE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EA8B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58546172">
    <w:abstractNumId w:val="1"/>
  </w:num>
  <w:num w:numId="2" w16cid:durableId="1653557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173"/>
    <w:rsid w:val="00014F2F"/>
    <w:rsid w:val="00331DE9"/>
    <w:rsid w:val="005803DF"/>
    <w:rsid w:val="006625CE"/>
    <w:rsid w:val="00767795"/>
    <w:rsid w:val="007D5CBC"/>
    <w:rsid w:val="009C0EAB"/>
    <w:rsid w:val="009D7173"/>
    <w:rsid w:val="00CD4ED6"/>
    <w:rsid w:val="00CF62ED"/>
    <w:rsid w:val="00D20481"/>
    <w:rsid w:val="00D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CD6DD"/>
  <w15:chartTrackingRefBased/>
  <w15:docId w15:val="{245A21A9-9678-4394-BA35-0322A89F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71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71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71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71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71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71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71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71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71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71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71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71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71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71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71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71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71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71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71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71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71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71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71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71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71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71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71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71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717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D4ED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4E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@KGroHR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tie@KGroH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GroH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Reed</dc:creator>
  <cp:keywords/>
  <dc:description/>
  <cp:lastModifiedBy>Katie Reed</cp:lastModifiedBy>
  <cp:revision>5</cp:revision>
  <dcterms:created xsi:type="dcterms:W3CDTF">2025-12-31T17:25:00Z</dcterms:created>
  <dcterms:modified xsi:type="dcterms:W3CDTF">2026-01-02T19:15:00Z</dcterms:modified>
</cp:coreProperties>
</file>